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ЗАВЕЩАНИЕ
</w:t>
      </w:r>
    </w:p>
    <w:p>
      <w:r>
        <w:t xml:space="preserve">(на имя жены)
</w:t>
      </w:r>
    </w:p>
    <w:p>
      <w:r>
        <w:t xml:space="preserve">г.__________________               ___________________(дата прописью)
</w:t>
      </w:r>
    </w:p>
    <w:p>
      <w:r>
        <w:t xml:space="preserve">Я, _______________________________________________________________,
</w:t>
      </w:r>
    </w:p>
    <w:p>
      <w:r>
        <w:t xml:space="preserve">проживающий в  _________________________________________________________
</w:t>
      </w:r>
    </w:p>
    <w:p>
      <w:r>
        <w:t xml:space="preserve">настоящим завещанием делаю следующее распоряжение:
</w:t>
      </w:r>
    </w:p>
    <w:p>
      <w:r>
        <w:t xml:space="preserve">1. Все  мое имущество,  какое  ко  дню  моей  смерти  окажется  мне
</w:t>
      </w:r>
    </w:p>
    <w:p>
      <w:r>
        <w:t xml:space="preserve">принадлежащим, в  чем бы  оно ни  заключалось и  где бы ни находилось, я
</w:t>
      </w:r>
    </w:p>
    <w:p>
      <w:r>
        <w:t xml:space="preserve">завещаю своей жене _____________________________________________________
</w:t>
      </w:r>
    </w:p>
    <w:p>
      <w:r>
        <w:t xml:space="preserve">2. Настоящее  завещание составлено  и подписано в двух экземплярах,
</w:t>
      </w:r>
    </w:p>
    <w:p>
      <w:r>
        <w:t xml:space="preserve">из  которых   один  хранится   в   ___________________   государственной
</w:t>
      </w:r>
    </w:p>
    <w:p>
      <w:r>
        <w:t xml:space="preserve">нотариальной   конторе,   а   другой   экземпляр   выдается   завещателю
</w:t>
      </w:r>
    </w:p>
    <w:p>
      <w:r>
        <w:t xml:space="preserve">_____________________________________________________________.
</w:t>
      </w:r>
    </w:p>
    <w:p>
      <w:r>
        <w:t xml:space="preserve">Подпись завещателя
</w:t>
      </w:r>
    </w:p>
    <w:p>
      <w:r>
        <w:t xml:space="preserve">Удостоверительная надпись государственной нотариальной конторы
</w:t>
      </w:r>
    </w:p>
    <w:p>
      <w:r>
        <w:t xml:space="preserve">См. также комментарий специалистов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2023-10-10T09:38:10.386Z</dcterms:created>
  <dcterms:modified xsi:type="dcterms:W3CDTF">2023-10-10T09:38:10.386Z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